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10" w:rsidRDefault="009A2610" w:rsidP="00875185">
      <w:pPr>
        <w:pStyle w:val="1"/>
        <w:spacing w:line="560" w:lineRule="exact"/>
        <w:ind w:firstLineChars="0" w:firstLine="0"/>
        <w:rPr>
          <w:sz w:val="44"/>
          <w:szCs w:val="44"/>
        </w:rPr>
      </w:pPr>
    </w:p>
    <w:p w:rsidR="009A2610" w:rsidRDefault="009A2610" w:rsidP="00875185">
      <w:pPr>
        <w:pStyle w:val="1"/>
        <w:spacing w:line="560" w:lineRule="exact"/>
        <w:ind w:firstLineChars="0" w:firstLine="0"/>
        <w:rPr>
          <w:sz w:val="44"/>
          <w:szCs w:val="44"/>
        </w:rPr>
      </w:pPr>
    </w:p>
    <w:p w:rsidR="009A2610" w:rsidRDefault="009A2610" w:rsidP="00875185">
      <w:pPr>
        <w:pStyle w:val="1"/>
        <w:spacing w:line="560" w:lineRule="exact"/>
        <w:ind w:firstLineChars="0" w:firstLine="0"/>
        <w:rPr>
          <w:sz w:val="44"/>
          <w:szCs w:val="44"/>
        </w:rPr>
      </w:pPr>
    </w:p>
    <w:p w:rsidR="009A2610" w:rsidRDefault="009A2610" w:rsidP="00875185">
      <w:pPr>
        <w:pStyle w:val="1"/>
        <w:spacing w:line="560" w:lineRule="exact"/>
        <w:ind w:firstLineChars="0" w:firstLine="0"/>
        <w:rPr>
          <w:sz w:val="44"/>
          <w:szCs w:val="44"/>
        </w:rPr>
      </w:pPr>
    </w:p>
    <w:p w:rsidR="009A2610" w:rsidRPr="009A2610" w:rsidRDefault="009A2610" w:rsidP="009A2610">
      <w:pPr>
        <w:pStyle w:val="1"/>
        <w:spacing w:beforeLines="100" w:before="312" w:line="560" w:lineRule="exact"/>
        <w:ind w:firstLineChars="0" w:firstLine="0"/>
        <w:rPr>
          <w:rFonts w:ascii="仿宋_GB2312" w:eastAsia="仿宋_GB2312"/>
          <w:sz w:val="32"/>
          <w:szCs w:val="32"/>
        </w:rPr>
      </w:pPr>
      <w:r w:rsidRPr="009A2610">
        <w:rPr>
          <w:rFonts w:ascii="仿宋_GB2312" w:eastAsia="仿宋_GB2312" w:hint="eastAsia"/>
          <w:sz w:val="32"/>
          <w:szCs w:val="32"/>
        </w:rPr>
        <w:t>教务处〔2017〕</w:t>
      </w:r>
      <w:r w:rsidR="0003427F">
        <w:rPr>
          <w:rFonts w:ascii="仿宋_GB2312" w:eastAsia="仿宋_GB2312" w:hint="eastAsia"/>
          <w:sz w:val="32"/>
          <w:szCs w:val="32"/>
        </w:rPr>
        <w:t>93</w:t>
      </w:r>
      <w:r w:rsidRPr="009A2610">
        <w:rPr>
          <w:rFonts w:ascii="仿宋_GB2312" w:eastAsia="仿宋_GB2312" w:hint="eastAsia"/>
          <w:sz w:val="32"/>
          <w:szCs w:val="32"/>
        </w:rPr>
        <w:t>号</w:t>
      </w:r>
    </w:p>
    <w:p w:rsidR="009A2610" w:rsidRDefault="009A2610" w:rsidP="00875185">
      <w:pPr>
        <w:pStyle w:val="1"/>
        <w:spacing w:line="560" w:lineRule="exact"/>
        <w:ind w:firstLineChars="0" w:firstLine="0"/>
        <w:rPr>
          <w:sz w:val="44"/>
          <w:szCs w:val="44"/>
        </w:rPr>
      </w:pPr>
    </w:p>
    <w:p w:rsidR="009A2610" w:rsidRDefault="009A2610" w:rsidP="00875185">
      <w:pPr>
        <w:pStyle w:val="1"/>
        <w:spacing w:line="560" w:lineRule="exact"/>
        <w:ind w:firstLineChars="0" w:firstLine="0"/>
        <w:rPr>
          <w:sz w:val="44"/>
          <w:szCs w:val="44"/>
        </w:rPr>
      </w:pPr>
    </w:p>
    <w:p w:rsidR="0058698C" w:rsidRDefault="005F4793" w:rsidP="00875185">
      <w:pPr>
        <w:pStyle w:val="1"/>
        <w:spacing w:line="560" w:lineRule="exact"/>
        <w:ind w:firstLineChars="0" w:firstLine="0"/>
        <w:rPr>
          <w:sz w:val="44"/>
          <w:szCs w:val="44"/>
        </w:rPr>
      </w:pPr>
      <w:r w:rsidRPr="00875185">
        <w:rPr>
          <w:rFonts w:hint="eastAsia"/>
          <w:sz w:val="44"/>
          <w:szCs w:val="44"/>
        </w:rPr>
        <w:t>关于</w:t>
      </w:r>
      <w:r w:rsidR="008E1FAF" w:rsidRPr="00875185">
        <w:rPr>
          <w:rFonts w:hint="eastAsia"/>
          <w:sz w:val="44"/>
          <w:szCs w:val="44"/>
        </w:rPr>
        <w:t>推荐</w:t>
      </w:r>
      <w:r w:rsidR="00AD0CF3" w:rsidRPr="00875185">
        <w:rPr>
          <w:rFonts w:hint="eastAsia"/>
          <w:sz w:val="44"/>
          <w:szCs w:val="44"/>
        </w:rPr>
        <w:t>2018</w:t>
      </w:r>
      <w:r w:rsidR="00AD0CF3">
        <w:rPr>
          <w:rFonts w:hint="eastAsia"/>
          <w:sz w:val="44"/>
          <w:szCs w:val="44"/>
        </w:rPr>
        <w:t>届</w:t>
      </w:r>
      <w:r w:rsidR="008E1FAF" w:rsidRPr="00875185">
        <w:rPr>
          <w:rFonts w:hint="eastAsia"/>
          <w:sz w:val="44"/>
          <w:szCs w:val="44"/>
        </w:rPr>
        <w:t>优秀应届本科毕业生</w:t>
      </w:r>
    </w:p>
    <w:p w:rsidR="005F4793" w:rsidRPr="00875185" w:rsidRDefault="008E1FAF" w:rsidP="00875185">
      <w:pPr>
        <w:pStyle w:val="1"/>
        <w:spacing w:line="560" w:lineRule="exact"/>
        <w:ind w:firstLineChars="0" w:firstLine="0"/>
        <w:rPr>
          <w:sz w:val="44"/>
          <w:szCs w:val="44"/>
        </w:rPr>
      </w:pPr>
      <w:r w:rsidRPr="00875185">
        <w:rPr>
          <w:rFonts w:hint="eastAsia"/>
          <w:sz w:val="44"/>
          <w:szCs w:val="44"/>
        </w:rPr>
        <w:t>免试攻读研究生工作</w:t>
      </w:r>
      <w:r w:rsidR="005F4793" w:rsidRPr="00875185">
        <w:rPr>
          <w:rFonts w:hint="eastAsia"/>
          <w:sz w:val="44"/>
          <w:szCs w:val="44"/>
        </w:rPr>
        <w:t>的通知</w:t>
      </w:r>
    </w:p>
    <w:p w:rsidR="0058698C" w:rsidRDefault="0058698C" w:rsidP="009A2610">
      <w:pPr>
        <w:pStyle w:val="10"/>
        <w:ind w:firstLineChars="0" w:firstLine="0"/>
        <w:rPr>
          <w:rFonts w:ascii="仿宋_GB2312" w:eastAsia="仿宋_GB2312" w:hAnsiTheme="minorEastAsia"/>
          <w:sz w:val="32"/>
          <w:szCs w:val="32"/>
        </w:rPr>
      </w:pPr>
    </w:p>
    <w:p w:rsidR="009A2610" w:rsidRDefault="009A2610" w:rsidP="009A2610">
      <w:pPr>
        <w:pStyle w:val="10"/>
        <w:ind w:firstLineChars="0" w:firstLine="0"/>
        <w:rPr>
          <w:rFonts w:ascii="仿宋_GB2312" w:eastAsia="仿宋_GB2312" w:hAnsiTheme="minorEastAsia"/>
          <w:sz w:val="32"/>
          <w:szCs w:val="32"/>
        </w:rPr>
      </w:pPr>
      <w:r>
        <w:rPr>
          <w:rFonts w:ascii="仿宋_GB2312" w:eastAsia="仿宋_GB2312" w:hAnsiTheme="minorEastAsia" w:hint="eastAsia"/>
          <w:sz w:val="32"/>
          <w:szCs w:val="32"/>
        </w:rPr>
        <w:t>相关教学院：</w:t>
      </w:r>
    </w:p>
    <w:p w:rsidR="008E1FAF" w:rsidRPr="009A2610" w:rsidRDefault="008E1FAF" w:rsidP="009A2610">
      <w:pPr>
        <w:pStyle w:val="10"/>
        <w:ind w:firstLine="640"/>
        <w:rPr>
          <w:rFonts w:ascii="仿宋_GB2312" w:eastAsia="仿宋_GB2312" w:hAnsiTheme="minorEastAsia"/>
          <w:sz w:val="32"/>
          <w:szCs w:val="32"/>
        </w:rPr>
      </w:pPr>
      <w:r w:rsidRPr="009A2610">
        <w:rPr>
          <w:rFonts w:ascii="仿宋_GB2312" w:eastAsia="仿宋_GB2312" w:hAnsiTheme="minorEastAsia" w:hint="eastAsia"/>
          <w:sz w:val="32"/>
          <w:szCs w:val="32"/>
        </w:rPr>
        <w:t>根据</w:t>
      </w:r>
      <w:r w:rsidR="00CD4D71" w:rsidRPr="009A2610">
        <w:rPr>
          <w:rFonts w:ascii="仿宋_GB2312" w:eastAsia="仿宋_GB2312" w:hAnsiTheme="minorEastAsia" w:hint="eastAsia"/>
          <w:sz w:val="32"/>
          <w:szCs w:val="32"/>
        </w:rPr>
        <w:t>上级教育行政主</w:t>
      </w:r>
      <w:bookmarkStart w:id="0" w:name="_GoBack"/>
      <w:bookmarkEnd w:id="0"/>
      <w:r w:rsidR="00CD4D71" w:rsidRPr="009A2610">
        <w:rPr>
          <w:rFonts w:ascii="仿宋_GB2312" w:eastAsia="仿宋_GB2312" w:hAnsiTheme="minorEastAsia" w:hint="eastAsia"/>
          <w:sz w:val="32"/>
          <w:szCs w:val="32"/>
        </w:rPr>
        <w:t>管部门要求及</w:t>
      </w:r>
      <w:r w:rsidR="005F4793" w:rsidRPr="009A2610">
        <w:rPr>
          <w:rFonts w:ascii="仿宋_GB2312" w:eastAsia="仿宋_GB2312" w:hAnsiTheme="minorEastAsia" w:hint="eastAsia"/>
          <w:sz w:val="32"/>
          <w:szCs w:val="32"/>
        </w:rPr>
        <w:t>《湖南科技大学推荐优秀应届本科毕业生免试攻读硕士学位研究生工作实施办法》</w:t>
      </w:r>
      <w:r w:rsidR="001C0096" w:rsidRPr="009A2610">
        <w:rPr>
          <w:rFonts w:ascii="仿宋_GB2312" w:eastAsia="仿宋_GB2312" w:hAnsiTheme="minorEastAsia" w:hint="eastAsia"/>
          <w:sz w:val="32"/>
          <w:szCs w:val="32"/>
        </w:rPr>
        <w:t>（科大政发〔2017〕92号）等文件</w:t>
      </w:r>
      <w:r w:rsidR="005F4793" w:rsidRPr="009A2610">
        <w:rPr>
          <w:rFonts w:ascii="仿宋_GB2312" w:eastAsia="仿宋_GB2312" w:hAnsiTheme="minorEastAsia" w:hint="eastAsia"/>
          <w:sz w:val="32"/>
          <w:szCs w:val="32"/>
        </w:rPr>
        <w:t>精神</w:t>
      </w:r>
      <w:r w:rsidRPr="009A2610">
        <w:rPr>
          <w:rFonts w:ascii="仿宋_GB2312" w:eastAsia="仿宋_GB2312" w:hAnsiTheme="minorEastAsia" w:hint="eastAsia"/>
          <w:sz w:val="32"/>
          <w:szCs w:val="32"/>
        </w:rPr>
        <w:t>，为做好我校</w:t>
      </w:r>
      <w:r w:rsidR="0098651A" w:rsidRPr="009A2610">
        <w:rPr>
          <w:rFonts w:ascii="仿宋_GB2312" w:eastAsia="仿宋_GB2312" w:hAnsiTheme="minorEastAsia" w:hint="eastAsia"/>
          <w:sz w:val="32"/>
          <w:szCs w:val="32"/>
        </w:rPr>
        <w:t>推荐优秀2018届本科毕业生免试攻读硕士学位研究生</w:t>
      </w:r>
      <w:r w:rsidRPr="009A2610">
        <w:rPr>
          <w:rFonts w:ascii="仿宋_GB2312" w:eastAsia="仿宋_GB2312" w:hAnsiTheme="minorEastAsia" w:hint="eastAsia"/>
          <w:sz w:val="32"/>
          <w:szCs w:val="32"/>
        </w:rPr>
        <w:t>（以下简称</w:t>
      </w:r>
      <w:r w:rsidR="001C0096" w:rsidRPr="009A2610">
        <w:rPr>
          <w:rFonts w:ascii="仿宋_GB2312" w:eastAsia="仿宋_GB2312" w:hAnsiTheme="minorEastAsia" w:hint="eastAsia"/>
          <w:sz w:val="32"/>
          <w:szCs w:val="32"/>
        </w:rPr>
        <w:t>“推免生”</w:t>
      </w:r>
      <w:r w:rsidR="007974E5" w:rsidRPr="009A2610">
        <w:rPr>
          <w:rFonts w:ascii="仿宋_GB2312" w:eastAsia="仿宋_GB2312" w:hAnsiTheme="minorEastAsia" w:hint="eastAsia"/>
          <w:sz w:val="32"/>
          <w:szCs w:val="32"/>
        </w:rPr>
        <w:t>）</w:t>
      </w:r>
      <w:r w:rsidRPr="009A2610">
        <w:rPr>
          <w:rFonts w:ascii="仿宋_GB2312" w:eastAsia="仿宋_GB2312" w:hAnsiTheme="minorEastAsia" w:hint="eastAsia"/>
          <w:sz w:val="32"/>
          <w:szCs w:val="32"/>
        </w:rPr>
        <w:t>工作</w:t>
      </w:r>
      <w:r w:rsidR="005F4793" w:rsidRPr="009A2610">
        <w:rPr>
          <w:rFonts w:ascii="仿宋_GB2312" w:eastAsia="仿宋_GB2312" w:hAnsiTheme="minorEastAsia" w:hint="eastAsia"/>
          <w:sz w:val="32"/>
          <w:szCs w:val="32"/>
        </w:rPr>
        <w:t>，现就有关事项通知如下：</w:t>
      </w:r>
      <w:r w:rsidRPr="009A2610">
        <w:rPr>
          <w:rFonts w:ascii="仿宋_GB2312" w:eastAsia="仿宋_GB2312" w:hAnsiTheme="minorEastAsia" w:hint="eastAsia"/>
          <w:sz w:val="32"/>
          <w:szCs w:val="32"/>
        </w:rPr>
        <w:t xml:space="preserve"> </w:t>
      </w:r>
    </w:p>
    <w:p w:rsidR="008E1FAF" w:rsidRPr="009A2610" w:rsidRDefault="008E1FAF" w:rsidP="009A2610">
      <w:pPr>
        <w:pStyle w:val="2"/>
        <w:ind w:firstLine="643"/>
        <w:rPr>
          <w:rFonts w:ascii="仿宋_GB2312" w:eastAsia="仿宋_GB2312" w:hAnsiTheme="minorEastAsia"/>
          <w:sz w:val="32"/>
          <w:szCs w:val="32"/>
        </w:rPr>
      </w:pPr>
      <w:r w:rsidRPr="009A2610">
        <w:rPr>
          <w:rFonts w:ascii="仿宋_GB2312" w:eastAsia="仿宋_GB2312" w:hAnsiTheme="minorEastAsia" w:hint="eastAsia"/>
          <w:sz w:val="32"/>
          <w:szCs w:val="32"/>
        </w:rPr>
        <w:t>一、</w:t>
      </w:r>
      <w:r w:rsidR="00875185" w:rsidRPr="009A2610">
        <w:rPr>
          <w:rFonts w:ascii="仿宋_GB2312" w:eastAsia="仿宋_GB2312" w:hAnsiTheme="minorEastAsia" w:hint="eastAsia"/>
          <w:sz w:val="32"/>
          <w:szCs w:val="32"/>
        </w:rPr>
        <w:t>报名条件</w:t>
      </w:r>
    </w:p>
    <w:p w:rsidR="00875185" w:rsidRPr="009A2610" w:rsidRDefault="00875185"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以</w:t>
      </w:r>
      <w:r w:rsidR="00305029" w:rsidRPr="009A2610">
        <w:rPr>
          <w:rFonts w:ascii="仿宋_GB2312" w:eastAsia="仿宋_GB2312" w:hAnsiTheme="minorEastAsia" w:hint="eastAsia"/>
          <w:b w:val="0"/>
          <w:sz w:val="32"/>
          <w:szCs w:val="32"/>
        </w:rPr>
        <w:t>《湖南科技大学推荐优秀应届本科毕业生免试攻读硕士学位研究生工作实施办法》（科大政发〔2017〕92号，以下简称《实施办法》）</w:t>
      </w:r>
      <w:r w:rsidRPr="009A2610">
        <w:rPr>
          <w:rFonts w:ascii="仿宋_GB2312" w:eastAsia="仿宋_GB2312" w:hAnsiTheme="minorEastAsia" w:hint="eastAsia"/>
          <w:b w:val="0"/>
          <w:sz w:val="32"/>
          <w:szCs w:val="32"/>
        </w:rPr>
        <w:t>及学院</w:t>
      </w:r>
      <w:r w:rsidR="00305029" w:rsidRPr="009A2610">
        <w:rPr>
          <w:rFonts w:ascii="仿宋_GB2312" w:eastAsia="仿宋_GB2312" w:hAnsiTheme="minorEastAsia" w:hint="eastAsia"/>
          <w:b w:val="0"/>
          <w:sz w:val="32"/>
          <w:szCs w:val="32"/>
        </w:rPr>
        <w:t>的推荐优秀应届本科毕业生免试攻读硕士学位研究生工作细则（以下简称《推荐细则》）</w:t>
      </w:r>
      <w:r w:rsidR="007974E5" w:rsidRPr="009A2610">
        <w:rPr>
          <w:rFonts w:ascii="仿宋_GB2312" w:eastAsia="仿宋_GB2312" w:hAnsiTheme="minorEastAsia" w:hint="eastAsia"/>
          <w:b w:val="0"/>
          <w:sz w:val="32"/>
          <w:szCs w:val="32"/>
        </w:rPr>
        <w:t>中的报名条件</w:t>
      </w:r>
      <w:r w:rsidRPr="009A2610">
        <w:rPr>
          <w:rFonts w:ascii="仿宋_GB2312" w:eastAsia="仿宋_GB2312" w:hAnsiTheme="minorEastAsia" w:hint="eastAsia"/>
          <w:b w:val="0"/>
          <w:sz w:val="32"/>
          <w:szCs w:val="32"/>
        </w:rPr>
        <w:t>为准。</w:t>
      </w:r>
    </w:p>
    <w:p w:rsidR="00875185" w:rsidRPr="009A2610" w:rsidRDefault="00875185" w:rsidP="009A2610">
      <w:pPr>
        <w:pStyle w:val="2"/>
        <w:ind w:firstLine="643"/>
        <w:rPr>
          <w:rFonts w:ascii="仿宋_GB2312" w:eastAsia="仿宋_GB2312" w:hAnsiTheme="minorEastAsia"/>
          <w:sz w:val="32"/>
          <w:szCs w:val="32"/>
        </w:rPr>
      </w:pPr>
      <w:r w:rsidRPr="009A2610">
        <w:rPr>
          <w:rFonts w:ascii="仿宋_GB2312" w:eastAsia="仿宋_GB2312" w:hAnsiTheme="minorEastAsia" w:hint="eastAsia"/>
          <w:sz w:val="32"/>
          <w:szCs w:val="32"/>
        </w:rPr>
        <w:lastRenderedPageBreak/>
        <w:t>二、推荐流程</w:t>
      </w:r>
    </w:p>
    <w:p w:rsidR="00305029" w:rsidRPr="009A2610" w:rsidRDefault="00305029"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（一）学校根据《实施办法》将名额分配到各学院</w:t>
      </w:r>
      <w:r w:rsidR="002F5508" w:rsidRPr="009A2610">
        <w:rPr>
          <w:rFonts w:ascii="仿宋_GB2312" w:eastAsia="仿宋_GB2312" w:hAnsiTheme="minorEastAsia" w:hint="eastAsia"/>
          <w:b w:val="0"/>
          <w:sz w:val="32"/>
          <w:szCs w:val="32"/>
        </w:rPr>
        <w:t>,详见附件1</w:t>
      </w:r>
      <w:r w:rsidR="001665EE" w:rsidRPr="009A2610">
        <w:rPr>
          <w:rFonts w:ascii="仿宋_GB2312" w:eastAsia="仿宋_GB2312" w:hAnsiTheme="minorEastAsia" w:hint="eastAsia"/>
          <w:b w:val="0"/>
          <w:sz w:val="32"/>
          <w:szCs w:val="32"/>
        </w:rPr>
        <w:t>。</w:t>
      </w:r>
    </w:p>
    <w:p w:rsidR="00305029" w:rsidRPr="009A2610" w:rsidRDefault="00305029"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（二）符合申请条件的学生向所属学院提交申请，填写《湖南科技大学推荐免试攻读硕士学位研究生资格申请表》</w:t>
      </w:r>
      <w:r w:rsidR="002F5508" w:rsidRPr="009A2610">
        <w:rPr>
          <w:rFonts w:ascii="仿宋_GB2312" w:eastAsia="仿宋_GB2312" w:hAnsiTheme="minorEastAsia" w:hint="eastAsia"/>
          <w:b w:val="0"/>
          <w:sz w:val="32"/>
          <w:szCs w:val="32"/>
        </w:rPr>
        <w:t>（附件2）</w:t>
      </w:r>
      <w:r w:rsidRPr="009A2610">
        <w:rPr>
          <w:rFonts w:ascii="仿宋_GB2312" w:eastAsia="仿宋_GB2312" w:hAnsiTheme="minorEastAsia" w:hint="eastAsia"/>
          <w:b w:val="0"/>
          <w:sz w:val="32"/>
          <w:szCs w:val="32"/>
        </w:rPr>
        <w:t>，并提交相应证明材料</w:t>
      </w:r>
      <w:r w:rsidR="001665EE" w:rsidRPr="009A2610">
        <w:rPr>
          <w:rFonts w:ascii="仿宋_GB2312" w:eastAsia="仿宋_GB2312" w:hAnsiTheme="minorEastAsia" w:hint="eastAsia"/>
          <w:b w:val="0"/>
          <w:sz w:val="32"/>
          <w:szCs w:val="32"/>
        </w:rPr>
        <w:t>。</w:t>
      </w:r>
    </w:p>
    <w:p w:rsidR="00305029" w:rsidRPr="009A2610" w:rsidRDefault="00305029"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（三）学院推荐工作小组</w:t>
      </w:r>
      <w:r w:rsidR="00230D72" w:rsidRPr="009A2610">
        <w:rPr>
          <w:rFonts w:ascii="仿宋_GB2312" w:eastAsia="仿宋_GB2312" w:hAnsiTheme="minorEastAsia" w:hint="eastAsia"/>
          <w:b w:val="0"/>
          <w:sz w:val="32"/>
          <w:szCs w:val="32"/>
        </w:rPr>
        <w:t>于9月</w:t>
      </w:r>
      <w:r w:rsidR="00E905C4" w:rsidRPr="009A2610">
        <w:rPr>
          <w:rFonts w:ascii="仿宋_GB2312" w:eastAsia="仿宋_GB2312" w:hAnsiTheme="minorEastAsia" w:hint="eastAsia"/>
          <w:b w:val="0"/>
          <w:sz w:val="32"/>
          <w:szCs w:val="32"/>
        </w:rPr>
        <w:t>6</w:t>
      </w:r>
      <w:r w:rsidR="00230D72" w:rsidRPr="009A2610">
        <w:rPr>
          <w:rFonts w:ascii="仿宋_GB2312" w:eastAsia="仿宋_GB2312" w:hAnsiTheme="minorEastAsia" w:hint="eastAsia"/>
          <w:b w:val="0"/>
          <w:sz w:val="32"/>
          <w:szCs w:val="32"/>
        </w:rPr>
        <w:t>日前</w:t>
      </w:r>
      <w:r w:rsidRPr="009A2610">
        <w:rPr>
          <w:rFonts w:ascii="仿宋_GB2312" w:eastAsia="仿宋_GB2312" w:hAnsiTheme="minorEastAsia" w:hint="eastAsia"/>
          <w:b w:val="0"/>
          <w:sz w:val="32"/>
          <w:szCs w:val="32"/>
        </w:rPr>
        <w:t>对报名的学生按</w:t>
      </w:r>
      <w:r w:rsidR="00230D72" w:rsidRPr="009A2610">
        <w:rPr>
          <w:rFonts w:ascii="仿宋_GB2312" w:eastAsia="仿宋_GB2312" w:hAnsiTheme="minorEastAsia" w:hint="eastAsia"/>
          <w:b w:val="0"/>
          <w:sz w:val="32"/>
          <w:szCs w:val="32"/>
        </w:rPr>
        <w:t>《实施办法》、</w:t>
      </w:r>
      <w:r w:rsidRPr="009A2610">
        <w:rPr>
          <w:rFonts w:ascii="仿宋_GB2312" w:eastAsia="仿宋_GB2312" w:hAnsiTheme="minorEastAsia" w:hint="eastAsia"/>
          <w:b w:val="0"/>
          <w:sz w:val="32"/>
          <w:szCs w:val="32"/>
        </w:rPr>
        <w:t>《推荐细则》的规定进行综合测评，排出名次，择优推荐初选名单并公示3天</w:t>
      </w:r>
      <w:r w:rsidR="001665EE" w:rsidRPr="009A2610">
        <w:rPr>
          <w:rFonts w:ascii="仿宋_GB2312" w:eastAsia="仿宋_GB2312" w:hAnsiTheme="minorEastAsia" w:hint="eastAsia"/>
          <w:b w:val="0"/>
          <w:sz w:val="32"/>
          <w:szCs w:val="32"/>
        </w:rPr>
        <w:t>。</w:t>
      </w:r>
    </w:p>
    <w:p w:rsidR="00305029" w:rsidRPr="009A2610" w:rsidRDefault="00305029"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（四）学院公示无异议的学生填写教育部统一印制的《全国推荐免试攻读硕士学位研究生登记表》</w:t>
      </w:r>
      <w:r w:rsidR="002F5508" w:rsidRPr="009A2610">
        <w:rPr>
          <w:rFonts w:ascii="仿宋_GB2312" w:eastAsia="仿宋_GB2312" w:hAnsiTheme="minorEastAsia" w:hint="eastAsia"/>
          <w:b w:val="0"/>
          <w:sz w:val="32"/>
          <w:szCs w:val="32"/>
        </w:rPr>
        <w:t>（附件3）</w:t>
      </w:r>
      <w:r w:rsidRPr="009A2610">
        <w:rPr>
          <w:rFonts w:ascii="仿宋_GB2312" w:eastAsia="仿宋_GB2312" w:hAnsiTheme="minorEastAsia" w:hint="eastAsia"/>
          <w:b w:val="0"/>
          <w:sz w:val="32"/>
          <w:szCs w:val="32"/>
        </w:rPr>
        <w:t>，经学院推荐工作小组审核盖章后，</w:t>
      </w:r>
      <w:r w:rsidR="00230D72" w:rsidRPr="009A2610">
        <w:rPr>
          <w:rFonts w:ascii="仿宋_GB2312" w:eastAsia="仿宋_GB2312" w:hAnsiTheme="minorEastAsia" w:hint="eastAsia"/>
          <w:b w:val="0"/>
          <w:sz w:val="32"/>
          <w:szCs w:val="32"/>
        </w:rPr>
        <w:t>9月</w:t>
      </w:r>
      <w:r w:rsidR="00E905C4" w:rsidRPr="009A2610">
        <w:rPr>
          <w:rFonts w:ascii="仿宋_GB2312" w:eastAsia="仿宋_GB2312" w:hAnsiTheme="minorEastAsia" w:hint="eastAsia"/>
          <w:b w:val="0"/>
          <w:sz w:val="32"/>
          <w:szCs w:val="32"/>
        </w:rPr>
        <w:t>8</w:t>
      </w:r>
      <w:r w:rsidR="00230D72" w:rsidRPr="009A2610">
        <w:rPr>
          <w:rFonts w:ascii="仿宋_GB2312" w:eastAsia="仿宋_GB2312" w:hAnsiTheme="minorEastAsia" w:hint="eastAsia"/>
          <w:b w:val="0"/>
          <w:sz w:val="32"/>
          <w:szCs w:val="32"/>
        </w:rPr>
        <w:t>日</w:t>
      </w:r>
      <w:r w:rsidR="001F0FA6" w:rsidRPr="009A2610">
        <w:rPr>
          <w:rFonts w:ascii="仿宋_GB2312" w:eastAsia="仿宋_GB2312" w:hAnsiTheme="minorEastAsia" w:hint="eastAsia"/>
          <w:b w:val="0"/>
          <w:sz w:val="32"/>
          <w:szCs w:val="32"/>
        </w:rPr>
        <w:t>17：00</w:t>
      </w:r>
      <w:r w:rsidR="00230D72" w:rsidRPr="009A2610">
        <w:rPr>
          <w:rFonts w:ascii="仿宋_GB2312" w:eastAsia="仿宋_GB2312" w:hAnsiTheme="minorEastAsia" w:hint="eastAsia"/>
          <w:b w:val="0"/>
          <w:sz w:val="32"/>
          <w:szCs w:val="32"/>
        </w:rPr>
        <w:t>前</w:t>
      </w:r>
      <w:r w:rsidR="002F5508" w:rsidRPr="009A2610">
        <w:rPr>
          <w:rFonts w:ascii="仿宋_GB2312" w:eastAsia="仿宋_GB2312" w:hAnsiTheme="minorEastAsia" w:hint="eastAsia"/>
          <w:b w:val="0"/>
          <w:sz w:val="32"/>
          <w:szCs w:val="32"/>
        </w:rPr>
        <w:t>与《湖南科技大学2018年推免生初选名单汇总表》（附件4</w:t>
      </w:r>
      <w:r w:rsidR="009A3AB9">
        <w:rPr>
          <w:rFonts w:ascii="仿宋_GB2312" w:eastAsia="仿宋_GB2312" w:hAnsiTheme="minorEastAsia" w:hint="eastAsia"/>
          <w:b w:val="0"/>
          <w:sz w:val="32"/>
          <w:szCs w:val="32"/>
        </w:rPr>
        <w:t>，纸质稿和电子稿</w:t>
      </w:r>
      <w:r w:rsidR="002F5508" w:rsidRPr="009A2610">
        <w:rPr>
          <w:rFonts w:ascii="仿宋_GB2312" w:eastAsia="仿宋_GB2312" w:hAnsiTheme="minorEastAsia" w:hint="eastAsia"/>
          <w:b w:val="0"/>
          <w:sz w:val="32"/>
          <w:szCs w:val="32"/>
        </w:rPr>
        <w:t>）一并</w:t>
      </w:r>
      <w:r w:rsidRPr="009A2610">
        <w:rPr>
          <w:rFonts w:ascii="仿宋_GB2312" w:eastAsia="仿宋_GB2312" w:hAnsiTheme="minorEastAsia" w:hint="eastAsia"/>
          <w:b w:val="0"/>
          <w:sz w:val="32"/>
          <w:szCs w:val="32"/>
        </w:rPr>
        <w:t>报学校推免生遴选工作领导小组。</w:t>
      </w:r>
      <w:r w:rsidR="00337456" w:rsidRPr="009A2610">
        <w:rPr>
          <w:rFonts w:ascii="仿宋_GB2312" w:eastAsia="仿宋_GB2312" w:hAnsiTheme="minorEastAsia" w:hint="eastAsia"/>
          <w:b w:val="0"/>
          <w:sz w:val="32"/>
          <w:szCs w:val="32"/>
        </w:rPr>
        <w:t>学校</w:t>
      </w:r>
      <w:r w:rsidRPr="009A2610">
        <w:rPr>
          <w:rFonts w:ascii="仿宋_GB2312" w:eastAsia="仿宋_GB2312" w:hAnsiTheme="minorEastAsia" w:hint="eastAsia"/>
          <w:b w:val="0"/>
          <w:sz w:val="32"/>
          <w:szCs w:val="32"/>
        </w:rPr>
        <w:t>审定通过后的名单在</w:t>
      </w:r>
      <w:proofErr w:type="gramStart"/>
      <w:r w:rsidR="00337456" w:rsidRPr="009A2610">
        <w:rPr>
          <w:rFonts w:ascii="仿宋_GB2312" w:eastAsia="仿宋_GB2312" w:hAnsiTheme="minorEastAsia" w:hint="eastAsia"/>
          <w:b w:val="0"/>
          <w:sz w:val="32"/>
          <w:szCs w:val="32"/>
        </w:rPr>
        <w:t>教务网</w:t>
      </w:r>
      <w:proofErr w:type="gramEnd"/>
      <w:r w:rsidRPr="009A2610">
        <w:rPr>
          <w:rFonts w:ascii="仿宋_GB2312" w:eastAsia="仿宋_GB2312" w:hAnsiTheme="minorEastAsia" w:hint="eastAsia"/>
          <w:b w:val="0"/>
          <w:sz w:val="32"/>
          <w:szCs w:val="32"/>
        </w:rPr>
        <w:t>公示10个工作日。</w:t>
      </w:r>
    </w:p>
    <w:p w:rsidR="00875185" w:rsidRPr="009A2610" w:rsidRDefault="00305029"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（五）学校在</w:t>
      </w:r>
      <w:r w:rsidR="00AE3213" w:rsidRPr="009A2610">
        <w:rPr>
          <w:rFonts w:ascii="仿宋_GB2312" w:eastAsia="仿宋_GB2312" w:hAnsiTheme="minorEastAsia" w:hint="eastAsia"/>
          <w:b w:val="0"/>
          <w:sz w:val="32"/>
          <w:szCs w:val="32"/>
        </w:rPr>
        <w:t>9月25日</w:t>
      </w:r>
      <w:r w:rsidR="00020555" w:rsidRPr="009A2610">
        <w:rPr>
          <w:rFonts w:ascii="仿宋_GB2312" w:eastAsia="仿宋_GB2312" w:hAnsiTheme="minorEastAsia" w:hint="eastAsia"/>
          <w:b w:val="0"/>
          <w:sz w:val="32"/>
          <w:szCs w:val="32"/>
        </w:rPr>
        <w:t>前</w:t>
      </w:r>
      <w:r w:rsidRPr="009A2610">
        <w:rPr>
          <w:rFonts w:ascii="仿宋_GB2312" w:eastAsia="仿宋_GB2312" w:hAnsiTheme="minorEastAsia" w:hint="eastAsia"/>
          <w:b w:val="0"/>
          <w:sz w:val="32"/>
          <w:szCs w:val="32"/>
        </w:rPr>
        <w:t>通过“全国推荐优秀应届本科毕业生免试攻读研究生信息公开暨管理服务系统”（以下简称“推免服务系统”）报湖南省教育考试院进行政策审核，并按要求向教育部备案。最终推免生名单以“推免服务系统”信息为准。</w:t>
      </w:r>
    </w:p>
    <w:p w:rsidR="00875185" w:rsidRPr="009A2610" w:rsidRDefault="00CB2A26" w:rsidP="009A2610">
      <w:pPr>
        <w:pStyle w:val="2"/>
        <w:ind w:firstLine="643"/>
        <w:rPr>
          <w:rFonts w:ascii="仿宋_GB2312" w:eastAsia="仿宋_GB2312" w:hAnsiTheme="minorEastAsia"/>
          <w:sz w:val="32"/>
          <w:szCs w:val="32"/>
        </w:rPr>
      </w:pPr>
      <w:r w:rsidRPr="009A2610">
        <w:rPr>
          <w:rFonts w:ascii="仿宋_GB2312" w:eastAsia="仿宋_GB2312" w:hAnsiTheme="minorEastAsia" w:hint="eastAsia"/>
          <w:sz w:val="32"/>
          <w:szCs w:val="32"/>
        </w:rPr>
        <w:t>三、其他</w:t>
      </w:r>
    </w:p>
    <w:p w:rsidR="00CB2A26" w:rsidRPr="009A2610" w:rsidRDefault="000A7408"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（一）</w:t>
      </w:r>
      <w:r w:rsidR="00CB2A26" w:rsidRPr="009A2610">
        <w:rPr>
          <w:rFonts w:ascii="仿宋_GB2312" w:eastAsia="仿宋_GB2312" w:hAnsiTheme="minorEastAsia" w:hint="eastAsia"/>
          <w:b w:val="0"/>
          <w:sz w:val="32"/>
          <w:szCs w:val="32"/>
        </w:rPr>
        <w:t>取得推免生资格的学生须按国家招考研究生的要</w:t>
      </w:r>
      <w:r w:rsidR="00CB2A26" w:rsidRPr="009A2610">
        <w:rPr>
          <w:rFonts w:ascii="仿宋_GB2312" w:eastAsia="仿宋_GB2312" w:hAnsiTheme="minorEastAsia" w:hint="eastAsia"/>
          <w:b w:val="0"/>
          <w:sz w:val="32"/>
          <w:szCs w:val="32"/>
        </w:rPr>
        <w:lastRenderedPageBreak/>
        <w:t>求进行网上志愿填报并及时接收确认招生单位的复试及录取通知，未按时履行手续者，视为放弃推免生资格。</w:t>
      </w:r>
    </w:p>
    <w:p w:rsidR="000602D3" w:rsidRPr="009A2610" w:rsidRDefault="001A15CF"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w:t>
      </w:r>
      <w:r w:rsidR="0027566B" w:rsidRPr="009A2610">
        <w:rPr>
          <w:rFonts w:ascii="仿宋_GB2312" w:eastAsia="仿宋_GB2312" w:hAnsiTheme="minorEastAsia" w:hint="eastAsia"/>
          <w:b w:val="0"/>
          <w:sz w:val="32"/>
          <w:szCs w:val="32"/>
        </w:rPr>
        <w:t>二</w:t>
      </w:r>
      <w:r w:rsidRPr="009A2610">
        <w:rPr>
          <w:rFonts w:ascii="仿宋_GB2312" w:eastAsia="仿宋_GB2312" w:hAnsiTheme="minorEastAsia" w:hint="eastAsia"/>
          <w:b w:val="0"/>
          <w:sz w:val="32"/>
          <w:szCs w:val="32"/>
        </w:rPr>
        <w:t>）</w:t>
      </w:r>
      <w:r w:rsidR="000602D3" w:rsidRPr="009A2610">
        <w:rPr>
          <w:rFonts w:ascii="仿宋_GB2312" w:eastAsia="仿宋_GB2312" w:hAnsiTheme="minorEastAsia" w:hint="eastAsia"/>
          <w:b w:val="0"/>
          <w:sz w:val="32"/>
          <w:szCs w:val="32"/>
        </w:rPr>
        <w:t>学生如对推荐结果有异议，可按《湖南科技大学推荐优秀应届本科毕业生免试攻读硕士学位研究生工作实施办法》（科大政发〔2017〕92号）中的相关规定申请复议或</w:t>
      </w:r>
      <w:r w:rsidR="00D238D1" w:rsidRPr="009A2610">
        <w:rPr>
          <w:rFonts w:ascii="仿宋_GB2312" w:eastAsia="仿宋_GB2312" w:hAnsiTheme="minorEastAsia" w:hint="eastAsia"/>
          <w:b w:val="0"/>
          <w:sz w:val="32"/>
          <w:szCs w:val="32"/>
        </w:rPr>
        <w:t>提出</w:t>
      </w:r>
      <w:r w:rsidR="000602D3" w:rsidRPr="009A2610">
        <w:rPr>
          <w:rFonts w:ascii="仿宋_GB2312" w:eastAsia="仿宋_GB2312" w:hAnsiTheme="minorEastAsia" w:hint="eastAsia"/>
          <w:b w:val="0"/>
          <w:sz w:val="32"/>
          <w:szCs w:val="32"/>
        </w:rPr>
        <w:t>申诉。</w:t>
      </w:r>
    </w:p>
    <w:p w:rsidR="00DE1941" w:rsidRPr="009A2610" w:rsidRDefault="00DE1941" w:rsidP="009A2610">
      <w:pPr>
        <w:pStyle w:val="2"/>
        <w:ind w:firstLine="640"/>
        <w:rPr>
          <w:rFonts w:ascii="仿宋_GB2312" w:eastAsia="仿宋_GB2312" w:hAnsiTheme="minorEastAsia"/>
          <w:b w:val="0"/>
          <w:sz w:val="32"/>
          <w:szCs w:val="32"/>
        </w:rPr>
      </w:pPr>
    </w:p>
    <w:p w:rsidR="00DE1941" w:rsidRPr="009A2610" w:rsidRDefault="00DE1941"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附件</w:t>
      </w:r>
      <w:r w:rsidR="002F5508" w:rsidRPr="009A2610">
        <w:rPr>
          <w:rFonts w:ascii="仿宋_GB2312" w:eastAsia="仿宋_GB2312" w:hAnsiTheme="minorEastAsia" w:hint="eastAsia"/>
          <w:b w:val="0"/>
          <w:sz w:val="32"/>
          <w:szCs w:val="32"/>
        </w:rPr>
        <w:t>1</w:t>
      </w:r>
      <w:r w:rsidRPr="009A2610">
        <w:rPr>
          <w:rFonts w:ascii="仿宋_GB2312" w:eastAsia="仿宋_GB2312" w:hAnsiTheme="minorEastAsia" w:hint="eastAsia"/>
          <w:b w:val="0"/>
          <w:sz w:val="32"/>
          <w:szCs w:val="32"/>
        </w:rPr>
        <w:t>：湖南科技大学</w:t>
      </w:r>
      <w:r w:rsidR="00FA2438" w:rsidRPr="009A2610">
        <w:rPr>
          <w:rFonts w:ascii="仿宋_GB2312" w:eastAsia="仿宋_GB2312" w:hAnsiTheme="minorEastAsia" w:hint="eastAsia"/>
          <w:b w:val="0"/>
          <w:sz w:val="32"/>
          <w:szCs w:val="32"/>
        </w:rPr>
        <w:t>2018年</w:t>
      </w:r>
      <w:r w:rsidRPr="009A2610">
        <w:rPr>
          <w:rFonts w:ascii="仿宋_GB2312" w:eastAsia="仿宋_GB2312" w:hAnsiTheme="minorEastAsia" w:hint="eastAsia"/>
          <w:b w:val="0"/>
          <w:sz w:val="32"/>
          <w:szCs w:val="32"/>
        </w:rPr>
        <w:t>推免生名额分配表</w:t>
      </w:r>
    </w:p>
    <w:p w:rsidR="00723D18" w:rsidRPr="009A2610" w:rsidRDefault="00723D18"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附件</w:t>
      </w:r>
      <w:r w:rsidR="002F5508" w:rsidRPr="009A2610">
        <w:rPr>
          <w:rFonts w:ascii="仿宋_GB2312" w:eastAsia="仿宋_GB2312" w:hAnsiTheme="minorEastAsia" w:hint="eastAsia"/>
          <w:b w:val="0"/>
          <w:sz w:val="32"/>
          <w:szCs w:val="32"/>
        </w:rPr>
        <w:t>2</w:t>
      </w:r>
      <w:r w:rsidRPr="009A2610">
        <w:rPr>
          <w:rFonts w:ascii="仿宋_GB2312" w:eastAsia="仿宋_GB2312" w:hAnsiTheme="minorEastAsia" w:hint="eastAsia"/>
          <w:b w:val="0"/>
          <w:sz w:val="32"/>
          <w:szCs w:val="32"/>
        </w:rPr>
        <w:t>：湖南科技大学推荐免试攻读硕士学位研究生资格申请表</w:t>
      </w:r>
    </w:p>
    <w:p w:rsidR="00723D18" w:rsidRPr="009A2610" w:rsidRDefault="00723D18"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附件</w:t>
      </w:r>
      <w:r w:rsidR="002F5508" w:rsidRPr="009A2610">
        <w:rPr>
          <w:rFonts w:ascii="仿宋_GB2312" w:eastAsia="仿宋_GB2312" w:hAnsiTheme="minorEastAsia" w:hint="eastAsia"/>
          <w:b w:val="0"/>
          <w:sz w:val="32"/>
          <w:szCs w:val="32"/>
        </w:rPr>
        <w:t>3</w:t>
      </w:r>
      <w:r w:rsidRPr="009A2610">
        <w:rPr>
          <w:rFonts w:ascii="仿宋_GB2312" w:eastAsia="仿宋_GB2312" w:hAnsiTheme="minorEastAsia" w:hint="eastAsia"/>
          <w:b w:val="0"/>
          <w:sz w:val="32"/>
          <w:szCs w:val="32"/>
        </w:rPr>
        <w:t>：全国推荐免试攻读硕士学位研究生登记表</w:t>
      </w:r>
    </w:p>
    <w:p w:rsidR="00723D18" w:rsidRPr="009A2610" w:rsidRDefault="00723D18" w:rsidP="009A2610">
      <w:pPr>
        <w:pStyle w:val="2"/>
        <w:ind w:firstLine="640"/>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附件</w:t>
      </w:r>
      <w:r w:rsidR="002F5508" w:rsidRPr="009A2610">
        <w:rPr>
          <w:rFonts w:ascii="仿宋_GB2312" w:eastAsia="仿宋_GB2312" w:hAnsiTheme="minorEastAsia" w:hint="eastAsia"/>
          <w:b w:val="0"/>
          <w:sz w:val="32"/>
          <w:szCs w:val="32"/>
        </w:rPr>
        <w:t>4</w:t>
      </w:r>
      <w:r w:rsidRPr="009A2610">
        <w:rPr>
          <w:rFonts w:ascii="仿宋_GB2312" w:eastAsia="仿宋_GB2312" w:hAnsiTheme="minorEastAsia" w:hint="eastAsia"/>
          <w:b w:val="0"/>
          <w:sz w:val="32"/>
          <w:szCs w:val="32"/>
        </w:rPr>
        <w:t>：湖南科技大学2018年推免生初选名单汇总表</w:t>
      </w:r>
    </w:p>
    <w:p w:rsidR="00723D18" w:rsidRPr="009A2610" w:rsidRDefault="00723D18" w:rsidP="009A2610">
      <w:pPr>
        <w:pStyle w:val="2"/>
        <w:ind w:firstLine="640"/>
        <w:rPr>
          <w:rFonts w:ascii="仿宋_GB2312" w:eastAsia="仿宋_GB2312" w:hAnsiTheme="minorEastAsia"/>
          <w:b w:val="0"/>
          <w:sz w:val="32"/>
          <w:szCs w:val="32"/>
        </w:rPr>
      </w:pPr>
    </w:p>
    <w:p w:rsidR="002F5508" w:rsidRPr="009A2610" w:rsidRDefault="002F5508" w:rsidP="009A2610">
      <w:pPr>
        <w:pStyle w:val="2"/>
        <w:ind w:firstLine="640"/>
        <w:jc w:val="center"/>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 xml:space="preserve">                   教务处</w:t>
      </w:r>
    </w:p>
    <w:p w:rsidR="00E94241" w:rsidRDefault="002F5508" w:rsidP="009A2610">
      <w:pPr>
        <w:pStyle w:val="2"/>
        <w:ind w:firstLine="640"/>
        <w:jc w:val="center"/>
        <w:rPr>
          <w:rFonts w:ascii="仿宋_GB2312" w:eastAsia="仿宋_GB2312" w:hAnsiTheme="minorEastAsia"/>
          <w:b w:val="0"/>
          <w:sz w:val="32"/>
          <w:szCs w:val="32"/>
        </w:rPr>
      </w:pPr>
      <w:r w:rsidRPr="009A2610">
        <w:rPr>
          <w:rFonts w:ascii="仿宋_GB2312" w:eastAsia="仿宋_GB2312" w:hAnsiTheme="minorEastAsia" w:hint="eastAsia"/>
          <w:b w:val="0"/>
          <w:sz w:val="32"/>
          <w:szCs w:val="32"/>
        </w:rPr>
        <w:t xml:space="preserve">                      2017年9月5日</w:t>
      </w:r>
    </w:p>
    <w:p w:rsidR="0058698C" w:rsidRDefault="0058698C">
      <w:pPr>
        <w:widowControl/>
        <w:ind w:firstLineChars="0" w:firstLine="0"/>
        <w:jc w:val="left"/>
        <w:rPr>
          <w:rFonts w:ascii="仿宋_GB2312" w:eastAsia="仿宋_GB2312" w:hAnsiTheme="minorEastAsia"/>
          <w:sz w:val="32"/>
          <w:szCs w:val="32"/>
        </w:rPr>
      </w:pPr>
      <w:r>
        <w:rPr>
          <w:rFonts w:ascii="仿宋_GB2312" w:eastAsia="仿宋_GB2312" w:hAnsiTheme="minorEastAsia"/>
          <w:b/>
          <w:sz w:val="32"/>
          <w:szCs w:val="32"/>
        </w:rPr>
        <w:br w:type="page"/>
      </w:r>
    </w:p>
    <w:tbl>
      <w:tblPr>
        <w:tblW w:w="9320" w:type="dxa"/>
        <w:tblInd w:w="93" w:type="dxa"/>
        <w:tblLook w:val="04A0" w:firstRow="1" w:lastRow="0" w:firstColumn="1" w:lastColumn="0" w:noHBand="0" w:noVBand="1"/>
      </w:tblPr>
      <w:tblGrid>
        <w:gridCol w:w="1360"/>
        <w:gridCol w:w="3240"/>
        <w:gridCol w:w="660"/>
        <w:gridCol w:w="1700"/>
        <w:gridCol w:w="710"/>
        <w:gridCol w:w="1650"/>
      </w:tblGrid>
      <w:tr w:rsidR="0058698C" w:rsidRPr="0058698C" w:rsidTr="0058698C">
        <w:trPr>
          <w:trHeight w:val="435"/>
        </w:trPr>
        <w:tc>
          <w:tcPr>
            <w:tcW w:w="1360" w:type="dxa"/>
            <w:tcBorders>
              <w:top w:val="nil"/>
              <w:left w:val="nil"/>
              <w:bottom w:val="nil"/>
              <w:right w:val="nil"/>
            </w:tcBorders>
            <w:shd w:val="clear" w:color="auto" w:fill="auto"/>
            <w:noWrap/>
            <w:vAlign w:val="center"/>
            <w:hideMark/>
          </w:tcPr>
          <w:p w:rsidR="0058698C" w:rsidRPr="0058698C" w:rsidRDefault="0058698C" w:rsidP="0058698C">
            <w:pPr>
              <w:widowControl/>
              <w:ind w:firstLineChars="0" w:firstLine="440"/>
              <w:jc w:val="center"/>
              <w:rPr>
                <w:rFonts w:ascii="宋体" w:eastAsia="宋体" w:hAnsi="宋体" w:cs="宋体"/>
                <w:color w:val="000000"/>
                <w:kern w:val="0"/>
                <w:sz w:val="22"/>
              </w:rPr>
            </w:pPr>
            <w:r w:rsidRPr="0058698C">
              <w:rPr>
                <w:rFonts w:ascii="宋体" w:eastAsia="宋体" w:hAnsi="宋体" w:cs="宋体" w:hint="eastAsia"/>
                <w:color w:val="000000"/>
                <w:kern w:val="0"/>
                <w:sz w:val="22"/>
              </w:rPr>
              <w:lastRenderedPageBreak/>
              <w:t>附件1：</w:t>
            </w:r>
          </w:p>
        </w:tc>
        <w:tc>
          <w:tcPr>
            <w:tcW w:w="3240" w:type="dxa"/>
            <w:tcBorders>
              <w:top w:val="nil"/>
              <w:left w:val="nil"/>
              <w:bottom w:val="nil"/>
              <w:right w:val="nil"/>
            </w:tcBorders>
            <w:shd w:val="clear" w:color="auto" w:fill="auto"/>
            <w:noWrap/>
            <w:vAlign w:val="center"/>
            <w:hideMark/>
          </w:tcPr>
          <w:p w:rsidR="0058698C" w:rsidRPr="0058698C" w:rsidRDefault="0058698C" w:rsidP="0058698C">
            <w:pPr>
              <w:widowControl/>
              <w:ind w:firstLineChars="0" w:firstLine="0"/>
              <w:jc w:val="left"/>
              <w:rPr>
                <w:rFonts w:ascii="宋体" w:eastAsia="宋体" w:hAnsi="宋体" w:cs="宋体"/>
                <w:color w:val="000000"/>
                <w:kern w:val="0"/>
                <w:sz w:val="22"/>
              </w:rPr>
            </w:pPr>
          </w:p>
        </w:tc>
        <w:tc>
          <w:tcPr>
            <w:tcW w:w="2360" w:type="dxa"/>
            <w:gridSpan w:val="2"/>
            <w:tcBorders>
              <w:top w:val="nil"/>
              <w:left w:val="nil"/>
              <w:bottom w:val="nil"/>
              <w:right w:val="nil"/>
            </w:tcBorders>
            <w:shd w:val="clear" w:color="auto" w:fill="auto"/>
            <w:noWrap/>
            <w:vAlign w:val="center"/>
            <w:hideMark/>
          </w:tcPr>
          <w:p w:rsidR="0058698C" w:rsidRPr="0058698C" w:rsidRDefault="0058698C" w:rsidP="0058698C">
            <w:pPr>
              <w:widowControl/>
              <w:ind w:firstLineChars="0" w:firstLine="0"/>
              <w:jc w:val="center"/>
              <w:rPr>
                <w:rFonts w:ascii="宋体" w:eastAsia="宋体" w:hAnsi="宋体" w:cs="宋体"/>
                <w:color w:val="000000"/>
                <w:kern w:val="0"/>
                <w:sz w:val="22"/>
              </w:rPr>
            </w:pPr>
          </w:p>
        </w:tc>
        <w:tc>
          <w:tcPr>
            <w:tcW w:w="2360" w:type="dxa"/>
            <w:gridSpan w:val="2"/>
            <w:tcBorders>
              <w:top w:val="nil"/>
              <w:left w:val="nil"/>
              <w:bottom w:val="nil"/>
              <w:right w:val="nil"/>
            </w:tcBorders>
            <w:shd w:val="clear" w:color="auto" w:fill="auto"/>
            <w:noWrap/>
            <w:vAlign w:val="center"/>
            <w:hideMark/>
          </w:tcPr>
          <w:p w:rsidR="0058698C" w:rsidRPr="0058698C" w:rsidRDefault="0058698C" w:rsidP="0058698C">
            <w:pPr>
              <w:widowControl/>
              <w:ind w:firstLineChars="0" w:firstLine="0"/>
              <w:jc w:val="center"/>
              <w:rPr>
                <w:rFonts w:ascii="宋体" w:eastAsia="宋体" w:hAnsi="宋体" w:cs="宋体"/>
                <w:color w:val="000000"/>
                <w:kern w:val="0"/>
                <w:sz w:val="22"/>
              </w:rPr>
            </w:pPr>
          </w:p>
        </w:tc>
      </w:tr>
      <w:tr w:rsidR="0058698C" w:rsidRPr="0058698C" w:rsidTr="0058698C">
        <w:trPr>
          <w:trHeight w:val="780"/>
        </w:trPr>
        <w:tc>
          <w:tcPr>
            <w:tcW w:w="9320" w:type="dxa"/>
            <w:gridSpan w:val="6"/>
            <w:tcBorders>
              <w:top w:val="nil"/>
              <w:left w:val="nil"/>
              <w:bottom w:val="single" w:sz="4" w:space="0" w:color="auto"/>
              <w:right w:val="nil"/>
            </w:tcBorders>
            <w:shd w:val="clear" w:color="auto" w:fill="auto"/>
            <w:noWrap/>
            <w:vAlign w:val="center"/>
            <w:hideMark/>
          </w:tcPr>
          <w:p w:rsidR="0058698C" w:rsidRPr="0058698C" w:rsidRDefault="0058698C" w:rsidP="0058698C">
            <w:pPr>
              <w:widowControl/>
              <w:ind w:firstLineChars="0" w:firstLine="0"/>
              <w:jc w:val="center"/>
              <w:rPr>
                <w:rFonts w:ascii="方正小标宋_GBK" w:eastAsia="方正小标宋_GBK" w:hAnsi="宋体" w:cs="宋体"/>
                <w:color w:val="000000"/>
                <w:kern w:val="0"/>
                <w:sz w:val="32"/>
                <w:szCs w:val="32"/>
              </w:rPr>
            </w:pPr>
            <w:r w:rsidRPr="0058698C">
              <w:rPr>
                <w:rFonts w:ascii="方正小标宋_GBK" w:eastAsia="方正小标宋_GBK" w:hAnsi="宋体" w:cs="宋体" w:hint="eastAsia"/>
                <w:color w:val="000000"/>
                <w:kern w:val="0"/>
                <w:sz w:val="32"/>
                <w:szCs w:val="32"/>
              </w:rPr>
              <w:t>湖南科技大学2018年推免生名额分配表</w:t>
            </w:r>
          </w:p>
        </w:tc>
      </w:tr>
      <w:tr w:rsidR="0058698C" w:rsidRPr="0058698C" w:rsidTr="00DF7D79">
        <w:trPr>
          <w:trHeight w:val="8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序号</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毕业生人数</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名额</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资源环境与安全工程学院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587</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6</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2</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土木工程学院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540</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5</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机电工程学院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367</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信息与电气工程学院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488</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5</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5</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计算机科学与工程学院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426</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6</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化学化工学院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409</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7</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数学与计算科学学院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255</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8</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物理与电子科学学院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256</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9</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生命科学学院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183</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2</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10</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建筑与艺术设计学院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372</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11</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人文学院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451</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4</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12</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外国语学院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326</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13</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教育学院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268</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14</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商学院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875</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9</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15</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艺术学院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284</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16</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体育学院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142</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17</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法学与公共管理学院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143</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w:t>
            </w:r>
          </w:p>
        </w:tc>
      </w:tr>
      <w:tr w:rsidR="0058698C" w:rsidRPr="0058698C" w:rsidTr="00DF7D79">
        <w:trPr>
          <w:trHeight w:val="52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18</w:t>
            </w:r>
          </w:p>
        </w:tc>
        <w:tc>
          <w:tcPr>
            <w:tcW w:w="390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left"/>
              <w:rPr>
                <w:rFonts w:ascii="宋体" w:eastAsia="宋体" w:hAnsi="宋体" w:cs="宋体"/>
                <w:kern w:val="0"/>
                <w:sz w:val="26"/>
                <w:szCs w:val="28"/>
              </w:rPr>
            </w:pPr>
            <w:r w:rsidRPr="00DF7D79">
              <w:rPr>
                <w:rFonts w:ascii="宋体" w:eastAsia="宋体" w:hAnsi="宋体" w:cs="宋体" w:hint="eastAsia"/>
                <w:kern w:val="0"/>
                <w:sz w:val="26"/>
                <w:szCs w:val="28"/>
              </w:rPr>
              <w:t>材料科学与工程学院</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255</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3</w:t>
            </w:r>
          </w:p>
        </w:tc>
      </w:tr>
      <w:tr w:rsidR="0058698C" w:rsidRPr="0058698C" w:rsidTr="00DF7D79">
        <w:trPr>
          <w:trHeight w:val="52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合计</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6627</w:t>
            </w:r>
          </w:p>
        </w:tc>
        <w:tc>
          <w:tcPr>
            <w:tcW w:w="1650" w:type="dxa"/>
            <w:tcBorders>
              <w:top w:val="nil"/>
              <w:left w:val="nil"/>
              <w:bottom w:val="single" w:sz="4" w:space="0" w:color="auto"/>
              <w:right w:val="single" w:sz="4" w:space="0" w:color="auto"/>
            </w:tcBorders>
            <w:shd w:val="clear" w:color="auto" w:fill="auto"/>
            <w:noWrap/>
            <w:vAlign w:val="center"/>
            <w:hideMark/>
          </w:tcPr>
          <w:p w:rsidR="0058698C" w:rsidRPr="00DF7D79" w:rsidRDefault="0058698C" w:rsidP="00DF7D79">
            <w:pPr>
              <w:widowControl/>
              <w:spacing w:line="560" w:lineRule="exact"/>
              <w:ind w:firstLineChars="0" w:firstLine="0"/>
              <w:jc w:val="center"/>
              <w:rPr>
                <w:rFonts w:ascii="宋体" w:eastAsia="宋体" w:hAnsi="宋体" w:cs="宋体"/>
                <w:kern w:val="0"/>
                <w:sz w:val="26"/>
                <w:szCs w:val="28"/>
              </w:rPr>
            </w:pPr>
            <w:r w:rsidRPr="00DF7D79">
              <w:rPr>
                <w:rFonts w:ascii="宋体" w:eastAsia="宋体" w:hAnsi="宋体" w:cs="宋体" w:hint="eastAsia"/>
                <w:kern w:val="0"/>
                <w:sz w:val="26"/>
                <w:szCs w:val="28"/>
              </w:rPr>
              <w:t>67</w:t>
            </w:r>
          </w:p>
        </w:tc>
      </w:tr>
    </w:tbl>
    <w:p w:rsidR="0058698C" w:rsidRPr="009A2610" w:rsidRDefault="0058698C" w:rsidP="009A2610">
      <w:pPr>
        <w:pStyle w:val="2"/>
        <w:ind w:firstLine="640"/>
        <w:jc w:val="center"/>
        <w:rPr>
          <w:rFonts w:ascii="仿宋_GB2312" w:eastAsia="仿宋_GB2312" w:hAnsiTheme="minorEastAsia"/>
          <w:b w:val="0"/>
          <w:sz w:val="32"/>
          <w:szCs w:val="32"/>
        </w:rPr>
      </w:pPr>
    </w:p>
    <w:sectPr w:rsidR="0058698C" w:rsidRPr="009A261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97" w:rsidRDefault="00861997" w:rsidP="00DE1941">
      <w:pPr>
        <w:ind w:firstLine="560"/>
      </w:pPr>
      <w:r>
        <w:separator/>
      </w:r>
    </w:p>
  </w:endnote>
  <w:endnote w:type="continuationSeparator" w:id="0">
    <w:p w:rsidR="00861997" w:rsidRDefault="00861997" w:rsidP="00DE194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41" w:rsidRDefault="00DE1941" w:rsidP="00DE194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615604"/>
      <w:docPartObj>
        <w:docPartGallery w:val="Page Numbers (Bottom of Page)"/>
        <w:docPartUnique/>
      </w:docPartObj>
    </w:sdtPr>
    <w:sdtEndPr>
      <w:rPr>
        <w:rFonts w:ascii="Times New Roman" w:hAnsi="Times New Roman" w:cs="Times New Roman"/>
        <w:sz w:val="28"/>
        <w:szCs w:val="28"/>
      </w:rPr>
    </w:sdtEndPr>
    <w:sdtContent>
      <w:p w:rsidR="0058698C" w:rsidRPr="0058698C" w:rsidRDefault="0058698C" w:rsidP="0058698C">
        <w:pPr>
          <w:pStyle w:val="a4"/>
          <w:ind w:firstLine="360"/>
          <w:jc w:val="center"/>
          <w:rPr>
            <w:rFonts w:ascii="Times New Roman" w:hAnsi="Times New Roman" w:cs="Times New Roman"/>
            <w:sz w:val="28"/>
            <w:szCs w:val="28"/>
          </w:rPr>
        </w:pPr>
        <w:r w:rsidRPr="0058698C">
          <w:rPr>
            <w:rFonts w:ascii="Times New Roman" w:hAnsi="Times New Roman" w:cs="Times New Roman"/>
            <w:sz w:val="28"/>
            <w:szCs w:val="28"/>
          </w:rPr>
          <w:fldChar w:fldCharType="begin"/>
        </w:r>
        <w:r w:rsidRPr="0058698C">
          <w:rPr>
            <w:rFonts w:ascii="Times New Roman" w:hAnsi="Times New Roman" w:cs="Times New Roman"/>
            <w:sz w:val="28"/>
            <w:szCs w:val="28"/>
          </w:rPr>
          <w:instrText>PAGE   \* MERGEFORMAT</w:instrText>
        </w:r>
        <w:r w:rsidRPr="0058698C">
          <w:rPr>
            <w:rFonts w:ascii="Times New Roman" w:hAnsi="Times New Roman" w:cs="Times New Roman"/>
            <w:sz w:val="28"/>
            <w:szCs w:val="28"/>
          </w:rPr>
          <w:fldChar w:fldCharType="separate"/>
        </w:r>
        <w:r w:rsidR="0003427F" w:rsidRPr="0003427F">
          <w:rPr>
            <w:rFonts w:ascii="Times New Roman" w:hAnsi="Times New Roman" w:cs="Times New Roman"/>
            <w:noProof/>
            <w:sz w:val="28"/>
            <w:szCs w:val="28"/>
            <w:lang w:val="zh-CN"/>
          </w:rPr>
          <w:t>4</w:t>
        </w:r>
        <w:r w:rsidRPr="0058698C">
          <w:rPr>
            <w:rFonts w:ascii="Times New Roman" w:hAnsi="Times New Roman" w:cs="Times New Roman"/>
            <w:sz w:val="28"/>
            <w:szCs w:val="28"/>
          </w:rPr>
          <w:fldChar w:fldCharType="end"/>
        </w:r>
      </w:p>
    </w:sdtContent>
  </w:sdt>
  <w:p w:rsidR="00DE1941" w:rsidRDefault="00DE1941" w:rsidP="00DE194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41" w:rsidRDefault="00DE1941" w:rsidP="00DE194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97" w:rsidRDefault="00861997" w:rsidP="00DE1941">
      <w:pPr>
        <w:ind w:firstLine="560"/>
      </w:pPr>
      <w:r>
        <w:separator/>
      </w:r>
    </w:p>
  </w:footnote>
  <w:footnote w:type="continuationSeparator" w:id="0">
    <w:p w:rsidR="00861997" w:rsidRDefault="00861997" w:rsidP="00DE1941">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41" w:rsidRDefault="00DE1941" w:rsidP="00DE194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41" w:rsidRPr="00EF7D54" w:rsidRDefault="00DE1941" w:rsidP="00EF7D54">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41" w:rsidRDefault="00DE1941" w:rsidP="00DE194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F"/>
    <w:rsid w:val="00007D74"/>
    <w:rsid w:val="00020555"/>
    <w:rsid w:val="00022BE9"/>
    <w:rsid w:val="0003427F"/>
    <w:rsid w:val="00043D7C"/>
    <w:rsid w:val="000602D3"/>
    <w:rsid w:val="0006409D"/>
    <w:rsid w:val="000A7408"/>
    <w:rsid w:val="000C6055"/>
    <w:rsid w:val="001118AB"/>
    <w:rsid w:val="00125EDD"/>
    <w:rsid w:val="00147615"/>
    <w:rsid w:val="00165759"/>
    <w:rsid w:val="001665EE"/>
    <w:rsid w:val="00182C3B"/>
    <w:rsid w:val="001A15CF"/>
    <w:rsid w:val="001A32C7"/>
    <w:rsid w:val="001A7D53"/>
    <w:rsid w:val="001C0096"/>
    <w:rsid w:val="001F0FA6"/>
    <w:rsid w:val="001F7A8A"/>
    <w:rsid w:val="00230D72"/>
    <w:rsid w:val="00273DE4"/>
    <w:rsid w:val="0027566B"/>
    <w:rsid w:val="0029153A"/>
    <w:rsid w:val="002A7969"/>
    <w:rsid w:val="002D6380"/>
    <w:rsid w:val="002F5508"/>
    <w:rsid w:val="00305029"/>
    <w:rsid w:val="00311650"/>
    <w:rsid w:val="00312F84"/>
    <w:rsid w:val="00337456"/>
    <w:rsid w:val="00354C46"/>
    <w:rsid w:val="00367C4C"/>
    <w:rsid w:val="003A2D42"/>
    <w:rsid w:val="003D34D0"/>
    <w:rsid w:val="003D39DB"/>
    <w:rsid w:val="003F402F"/>
    <w:rsid w:val="004105B2"/>
    <w:rsid w:val="0043222D"/>
    <w:rsid w:val="0043322F"/>
    <w:rsid w:val="00434C7B"/>
    <w:rsid w:val="00477BA5"/>
    <w:rsid w:val="004E4A25"/>
    <w:rsid w:val="004F089F"/>
    <w:rsid w:val="00514A54"/>
    <w:rsid w:val="00532E3A"/>
    <w:rsid w:val="00551883"/>
    <w:rsid w:val="0058698C"/>
    <w:rsid w:val="005942CD"/>
    <w:rsid w:val="00597416"/>
    <w:rsid w:val="005A79D0"/>
    <w:rsid w:val="005C1CD9"/>
    <w:rsid w:val="005D77C7"/>
    <w:rsid w:val="005F4793"/>
    <w:rsid w:val="005F5DC5"/>
    <w:rsid w:val="006114C2"/>
    <w:rsid w:val="006229D3"/>
    <w:rsid w:val="006865EB"/>
    <w:rsid w:val="006A6A7C"/>
    <w:rsid w:val="006F1663"/>
    <w:rsid w:val="00723D18"/>
    <w:rsid w:val="00732791"/>
    <w:rsid w:val="007974E5"/>
    <w:rsid w:val="007B0358"/>
    <w:rsid w:val="007D21BD"/>
    <w:rsid w:val="007D32F3"/>
    <w:rsid w:val="00832A60"/>
    <w:rsid w:val="008543AE"/>
    <w:rsid w:val="00861997"/>
    <w:rsid w:val="00875185"/>
    <w:rsid w:val="00891F98"/>
    <w:rsid w:val="008A13E6"/>
    <w:rsid w:val="008B23D9"/>
    <w:rsid w:val="008C38F4"/>
    <w:rsid w:val="008D7E0A"/>
    <w:rsid w:val="008E1FAF"/>
    <w:rsid w:val="008F1CBA"/>
    <w:rsid w:val="008F3425"/>
    <w:rsid w:val="00943013"/>
    <w:rsid w:val="00946061"/>
    <w:rsid w:val="00953699"/>
    <w:rsid w:val="00974E53"/>
    <w:rsid w:val="0098651A"/>
    <w:rsid w:val="009A2610"/>
    <w:rsid w:val="009A3AB9"/>
    <w:rsid w:val="009B2DB5"/>
    <w:rsid w:val="00A03CFE"/>
    <w:rsid w:val="00A05CBB"/>
    <w:rsid w:val="00A43F24"/>
    <w:rsid w:val="00A45AF1"/>
    <w:rsid w:val="00A60644"/>
    <w:rsid w:val="00AB22C9"/>
    <w:rsid w:val="00AB6480"/>
    <w:rsid w:val="00AD0CF3"/>
    <w:rsid w:val="00AE3213"/>
    <w:rsid w:val="00AE694E"/>
    <w:rsid w:val="00B2080B"/>
    <w:rsid w:val="00B45370"/>
    <w:rsid w:val="00B603CC"/>
    <w:rsid w:val="00B609ED"/>
    <w:rsid w:val="00B745FC"/>
    <w:rsid w:val="00BA229F"/>
    <w:rsid w:val="00BB6475"/>
    <w:rsid w:val="00BC1162"/>
    <w:rsid w:val="00C04E8C"/>
    <w:rsid w:val="00C16D0E"/>
    <w:rsid w:val="00C95446"/>
    <w:rsid w:val="00CB2A26"/>
    <w:rsid w:val="00CC2CB4"/>
    <w:rsid w:val="00CC3885"/>
    <w:rsid w:val="00CD4D71"/>
    <w:rsid w:val="00CD76D7"/>
    <w:rsid w:val="00D04097"/>
    <w:rsid w:val="00D07671"/>
    <w:rsid w:val="00D2162D"/>
    <w:rsid w:val="00D238D1"/>
    <w:rsid w:val="00D4216B"/>
    <w:rsid w:val="00D46519"/>
    <w:rsid w:val="00DE1941"/>
    <w:rsid w:val="00DF6439"/>
    <w:rsid w:val="00DF7D79"/>
    <w:rsid w:val="00E02D37"/>
    <w:rsid w:val="00E17B69"/>
    <w:rsid w:val="00E347AB"/>
    <w:rsid w:val="00E42749"/>
    <w:rsid w:val="00E6433D"/>
    <w:rsid w:val="00E905C4"/>
    <w:rsid w:val="00E94241"/>
    <w:rsid w:val="00E967AD"/>
    <w:rsid w:val="00EA21E5"/>
    <w:rsid w:val="00EB0409"/>
    <w:rsid w:val="00EB6BC8"/>
    <w:rsid w:val="00EF7D54"/>
    <w:rsid w:val="00F20F18"/>
    <w:rsid w:val="00F3708D"/>
    <w:rsid w:val="00F42610"/>
    <w:rsid w:val="00F71D45"/>
    <w:rsid w:val="00F82D0A"/>
    <w:rsid w:val="00FA2438"/>
    <w:rsid w:val="00FC34D0"/>
    <w:rsid w:val="00FC48D0"/>
    <w:rsid w:val="00FD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1C0096"/>
    <w:pPr>
      <w:widowControl w:val="0"/>
      <w:ind w:firstLineChars="200" w:firstLine="20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link w:val="1Char"/>
    <w:qFormat/>
    <w:rsid w:val="00EB6BC8"/>
    <w:pPr>
      <w:jc w:val="center"/>
    </w:pPr>
    <w:rPr>
      <w:rFonts w:ascii="方正小标宋_GBK" w:eastAsia="方正小标宋_GBK"/>
      <w:sz w:val="36"/>
      <w:szCs w:val="36"/>
    </w:rPr>
  </w:style>
  <w:style w:type="paragraph" w:customStyle="1" w:styleId="10">
    <w:name w:val="正文1"/>
    <w:basedOn w:val="a"/>
    <w:link w:val="1Char0"/>
    <w:qFormat/>
    <w:rsid w:val="002A7969"/>
    <w:pPr>
      <w:ind w:firstLine="560"/>
    </w:pPr>
    <w:rPr>
      <w:szCs w:val="28"/>
    </w:rPr>
  </w:style>
  <w:style w:type="character" w:customStyle="1" w:styleId="1Char">
    <w:name w:val="标题1 Char"/>
    <w:basedOn w:val="a0"/>
    <w:link w:val="1"/>
    <w:rsid w:val="00EB6BC8"/>
    <w:rPr>
      <w:rFonts w:ascii="方正小标宋_GBK" w:eastAsia="方正小标宋_GBK"/>
      <w:sz w:val="36"/>
      <w:szCs w:val="36"/>
    </w:rPr>
  </w:style>
  <w:style w:type="paragraph" w:customStyle="1" w:styleId="2">
    <w:name w:val="标题2"/>
    <w:basedOn w:val="a"/>
    <w:link w:val="2Char"/>
    <w:qFormat/>
    <w:rsid w:val="002A7969"/>
    <w:pPr>
      <w:ind w:firstLine="562"/>
    </w:pPr>
    <w:rPr>
      <w:b/>
    </w:rPr>
  </w:style>
  <w:style w:type="character" w:customStyle="1" w:styleId="1Char0">
    <w:name w:val="正文1 Char"/>
    <w:basedOn w:val="a0"/>
    <w:link w:val="10"/>
    <w:rsid w:val="002A7969"/>
    <w:rPr>
      <w:sz w:val="28"/>
      <w:szCs w:val="28"/>
    </w:rPr>
  </w:style>
  <w:style w:type="paragraph" w:styleId="a3">
    <w:name w:val="header"/>
    <w:basedOn w:val="a"/>
    <w:link w:val="Char"/>
    <w:uiPriority w:val="99"/>
    <w:unhideWhenUsed/>
    <w:rsid w:val="00DE1941"/>
    <w:pPr>
      <w:pBdr>
        <w:bottom w:val="single" w:sz="6" w:space="1" w:color="auto"/>
      </w:pBdr>
      <w:tabs>
        <w:tab w:val="center" w:pos="4153"/>
        <w:tab w:val="right" w:pos="8306"/>
      </w:tabs>
      <w:snapToGrid w:val="0"/>
      <w:jc w:val="center"/>
    </w:pPr>
    <w:rPr>
      <w:sz w:val="18"/>
      <w:szCs w:val="18"/>
    </w:rPr>
  </w:style>
  <w:style w:type="character" w:customStyle="1" w:styleId="2Char">
    <w:name w:val="标题2 Char"/>
    <w:basedOn w:val="a0"/>
    <w:link w:val="2"/>
    <w:rsid w:val="002A7969"/>
    <w:rPr>
      <w:b/>
      <w:sz w:val="28"/>
    </w:rPr>
  </w:style>
  <w:style w:type="character" w:customStyle="1" w:styleId="Char">
    <w:name w:val="页眉 Char"/>
    <w:basedOn w:val="a0"/>
    <w:link w:val="a3"/>
    <w:uiPriority w:val="99"/>
    <w:rsid w:val="00DE1941"/>
    <w:rPr>
      <w:sz w:val="18"/>
      <w:szCs w:val="18"/>
    </w:rPr>
  </w:style>
  <w:style w:type="paragraph" w:styleId="a4">
    <w:name w:val="footer"/>
    <w:basedOn w:val="a"/>
    <w:link w:val="Char0"/>
    <w:uiPriority w:val="99"/>
    <w:unhideWhenUsed/>
    <w:rsid w:val="00DE1941"/>
    <w:pPr>
      <w:tabs>
        <w:tab w:val="center" w:pos="4153"/>
        <w:tab w:val="right" w:pos="8306"/>
      </w:tabs>
      <w:snapToGrid w:val="0"/>
      <w:jc w:val="left"/>
    </w:pPr>
    <w:rPr>
      <w:sz w:val="18"/>
      <w:szCs w:val="18"/>
    </w:rPr>
  </w:style>
  <w:style w:type="character" w:customStyle="1" w:styleId="Char0">
    <w:name w:val="页脚 Char"/>
    <w:basedOn w:val="a0"/>
    <w:link w:val="a4"/>
    <w:uiPriority w:val="99"/>
    <w:rsid w:val="00DE1941"/>
    <w:rPr>
      <w:sz w:val="18"/>
      <w:szCs w:val="18"/>
    </w:rPr>
  </w:style>
  <w:style w:type="paragraph" w:styleId="a5">
    <w:name w:val="Balloon Text"/>
    <w:basedOn w:val="a"/>
    <w:link w:val="Char1"/>
    <w:uiPriority w:val="99"/>
    <w:semiHidden/>
    <w:unhideWhenUsed/>
    <w:rsid w:val="009A2610"/>
    <w:rPr>
      <w:sz w:val="18"/>
      <w:szCs w:val="18"/>
    </w:rPr>
  </w:style>
  <w:style w:type="character" w:customStyle="1" w:styleId="Char1">
    <w:name w:val="批注框文本 Char"/>
    <w:basedOn w:val="a0"/>
    <w:link w:val="a5"/>
    <w:uiPriority w:val="99"/>
    <w:semiHidden/>
    <w:rsid w:val="009A2610"/>
    <w:rPr>
      <w:sz w:val="18"/>
      <w:szCs w:val="18"/>
    </w:rPr>
  </w:style>
  <w:style w:type="paragraph" w:styleId="a6">
    <w:name w:val="Date"/>
    <w:basedOn w:val="a"/>
    <w:next w:val="a"/>
    <w:link w:val="Char2"/>
    <w:uiPriority w:val="99"/>
    <w:semiHidden/>
    <w:unhideWhenUsed/>
    <w:rsid w:val="0058698C"/>
    <w:pPr>
      <w:ind w:leftChars="2500" w:left="100"/>
    </w:pPr>
  </w:style>
  <w:style w:type="character" w:customStyle="1" w:styleId="Char2">
    <w:name w:val="日期 Char"/>
    <w:basedOn w:val="a0"/>
    <w:link w:val="a6"/>
    <w:uiPriority w:val="99"/>
    <w:semiHidden/>
    <w:rsid w:val="0058698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1C0096"/>
    <w:pPr>
      <w:widowControl w:val="0"/>
      <w:ind w:firstLineChars="200" w:firstLine="20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link w:val="1Char"/>
    <w:qFormat/>
    <w:rsid w:val="00EB6BC8"/>
    <w:pPr>
      <w:jc w:val="center"/>
    </w:pPr>
    <w:rPr>
      <w:rFonts w:ascii="方正小标宋_GBK" w:eastAsia="方正小标宋_GBK"/>
      <w:sz w:val="36"/>
      <w:szCs w:val="36"/>
    </w:rPr>
  </w:style>
  <w:style w:type="paragraph" w:customStyle="1" w:styleId="10">
    <w:name w:val="正文1"/>
    <w:basedOn w:val="a"/>
    <w:link w:val="1Char0"/>
    <w:qFormat/>
    <w:rsid w:val="002A7969"/>
    <w:pPr>
      <w:ind w:firstLine="560"/>
    </w:pPr>
    <w:rPr>
      <w:szCs w:val="28"/>
    </w:rPr>
  </w:style>
  <w:style w:type="character" w:customStyle="1" w:styleId="1Char">
    <w:name w:val="标题1 Char"/>
    <w:basedOn w:val="a0"/>
    <w:link w:val="1"/>
    <w:rsid w:val="00EB6BC8"/>
    <w:rPr>
      <w:rFonts w:ascii="方正小标宋_GBK" w:eastAsia="方正小标宋_GBK"/>
      <w:sz w:val="36"/>
      <w:szCs w:val="36"/>
    </w:rPr>
  </w:style>
  <w:style w:type="paragraph" w:customStyle="1" w:styleId="2">
    <w:name w:val="标题2"/>
    <w:basedOn w:val="a"/>
    <w:link w:val="2Char"/>
    <w:qFormat/>
    <w:rsid w:val="002A7969"/>
    <w:pPr>
      <w:ind w:firstLine="562"/>
    </w:pPr>
    <w:rPr>
      <w:b/>
    </w:rPr>
  </w:style>
  <w:style w:type="character" w:customStyle="1" w:styleId="1Char0">
    <w:name w:val="正文1 Char"/>
    <w:basedOn w:val="a0"/>
    <w:link w:val="10"/>
    <w:rsid w:val="002A7969"/>
    <w:rPr>
      <w:sz w:val="28"/>
      <w:szCs w:val="28"/>
    </w:rPr>
  </w:style>
  <w:style w:type="paragraph" w:styleId="a3">
    <w:name w:val="header"/>
    <w:basedOn w:val="a"/>
    <w:link w:val="Char"/>
    <w:uiPriority w:val="99"/>
    <w:unhideWhenUsed/>
    <w:rsid w:val="00DE1941"/>
    <w:pPr>
      <w:pBdr>
        <w:bottom w:val="single" w:sz="6" w:space="1" w:color="auto"/>
      </w:pBdr>
      <w:tabs>
        <w:tab w:val="center" w:pos="4153"/>
        <w:tab w:val="right" w:pos="8306"/>
      </w:tabs>
      <w:snapToGrid w:val="0"/>
      <w:jc w:val="center"/>
    </w:pPr>
    <w:rPr>
      <w:sz w:val="18"/>
      <w:szCs w:val="18"/>
    </w:rPr>
  </w:style>
  <w:style w:type="character" w:customStyle="1" w:styleId="2Char">
    <w:name w:val="标题2 Char"/>
    <w:basedOn w:val="a0"/>
    <w:link w:val="2"/>
    <w:rsid w:val="002A7969"/>
    <w:rPr>
      <w:b/>
      <w:sz w:val="28"/>
    </w:rPr>
  </w:style>
  <w:style w:type="character" w:customStyle="1" w:styleId="Char">
    <w:name w:val="页眉 Char"/>
    <w:basedOn w:val="a0"/>
    <w:link w:val="a3"/>
    <w:uiPriority w:val="99"/>
    <w:rsid w:val="00DE1941"/>
    <w:rPr>
      <w:sz w:val="18"/>
      <w:szCs w:val="18"/>
    </w:rPr>
  </w:style>
  <w:style w:type="paragraph" w:styleId="a4">
    <w:name w:val="footer"/>
    <w:basedOn w:val="a"/>
    <w:link w:val="Char0"/>
    <w:uiPriority w:val="99"/>
    <w:unhideWhenUsed/>
    <w:rsid w:val="00DE1941"/>
    <w:pPr>
      <w:tabs>
        <w:tab w:val="center" w:pos="4153"/>
        <w:tab w:val="right" w:pos="8306"/>
      </w:tabs>
      <w:snapToGrid w:val="0"/>
      <w:jc w:val="left"/>
    </w:pPr>
    <w:rPr>
      <w:sz w:val="18"/>
      <w:szCs w:val="18"/>
    </w:rPr>
  </w:style>
  <w:style w:type="character" w:customStyle="1" w:styleId="Char0">
    <w:name w:val="页脚 Char"/>
    <w:basedOn w:val="a0"/>
    <w:link w:val="a4"/>
    <w:uiPriority w:val="99"/>
    <w:rsid w:val="00DE1941"/>
    <w:rPr>
      <w:sz w:val="18"/>
      <w:szCs w:val="18"/>
    </w:rPr>
  </w:style>
  <w:style w:type="paragraph" w:styleId="a5">
    <w:name w:val="Balloon Text"/>
    <w:basedOn w:val="a"/>
    <w:link w:val="Char1"/>
    <w:uiPriority w:val="99"/>
    <w:semiHidden/>
    <w:unhideWhenUsed/>
    <w:rsid w:val="009A2610"/>
    <w:rPr>
      <w:sz w:val="18"/>
      <w:szCs w:val="18"/>
    </w:rPr>
  </w:style>
  <w:style w:type="character" w:customStyle="1" w:styleId="Char1">
    <w:name w:val="批注框文本 Char"/>
    <w:basedOn w:val="a0"/>
    <w:link w:val="a5"/>
    <w:uiPriority w:val="99"/>
    <w:semiHidden/>
    <w:rsid w:val="009A2610"/>
    <w:rPr>
      <w:sz w:val="18"/>
      <w:szCs w:val="18"/>
    </w:rPr>
  </w:style>
  <w:style w:type="paragraph" w:styleId="a6">
    <w:name w:val="Date"/>
    <w:basedOn w:val="a"/>
    <w:next w:val="a"/>
    <w:link w:val="Char2"/>
    <w:uiPriority w:val="99"/>
    <w:semiHidden/>
    <w:unhideWhenUsed/>
    <w:rsid w:val="0058698C"/>
    <w:pPr>
      <w:ind w:leftChars="2500" w:left="100"/>
    </w:pPr>
  </w:style>
  <w:style w:type="character" w:customStyle="1" w:styleId="Char2">
    <w:name w:val="日期 Char"/>
    <w:basedOn w:val="a0"/>
    <w:link w:val="a6"/>
    <w:uiPriority w:val="99"/>
    <w:semiHidden/>
    <w:rsid w:val="0058698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9287">
      <w:bodyDiv w:val="1"/>
      <w:marLeft w:val="0"/>
      <w:marRight w:val="0"/>
      <w:marTop w:val="0"/>
      <w:marBottom w:val="0"/>
      <w:divBdr>
        <w:top w:val="none" w:sz="0" w:space="0" w:color="auto"/>
        <w:left w:val="none" w:sz="0" w:space="0" w:color="auto"/>
        <w:bottom w:val="none" w:sz="0" w:space="0" w:color="auto"/>
        <w:right w:val="none" w:sz="0" w:space="0" w:color="auto"/>
      </w:divBdr>
    </w:div>
    <w:div w:id="837840913">
      <w:bodyDiv w:val="1"/>
      <w:marLeft w:val="0"/>
      <w:marRight w:val="0"/>
      <w:marTop w:val="0"/>
      <w:marBottom w:val="0"/>
      <w:divBdr>
        <w:top w:val="none" w:sz="0" w:space="0" w:color="auto"/>
        <w:left w:val="none" w:sz="0" w:space="0" w:color="auto"/>
        <w:bottom w:val="none" w:sz="0" w:space="0" w:color="auto"/>
        <w:right w:val="none" w:sz="0" w:space="0" w:color="auto"/>
      </w:divBdr>
      <w:divsChild>
        <w:div w:id="1419713622">
          <w:marLeft w:val="0"/>
          <w:marRight w:val="0"/>
          <w:marTop w:val="0"/>
          <w:marBottom w:val="0"/>
          <w:divBdr>
            <w:top w:val="none" w:sz="0" w:space="0" w:color="auto"/>
            <w:left w:val="none" w:sz="0" w:space="0" w:color="auto"/>
            <w:bottom w:val="none" w:sz="0" w:space="0" w:color="auto"/>
            <w:right w:val="none" w:sz="0" w:space="0" w:color="auto"/>
          </w:divBdr>
          <w:divsChild>
            <w:div w:id="890307803">
              <w:marLeft w:val="465"/>
              <w:marRight w:val="465"/>
              <w:marTop w:val="0"/>
              <w:marBottom w:val="0"/>
              <w:divBdr>
                <w:top w:val="none" w:sz="0" w:space="0" w:color="auto"/>
                <w:left w:val="none" w:sz="0" w:space="0" w:color="auto"/>
                <w:bottom w:val="none" w:sz="0" w:space="0" w:color="auto"/>
                <w:right w:val="none" w:sz="0" w:space="0" w:color="auto"/>
              </w:divBdr>
              <w:divsChild>
                <w:div w:id="539510537">
                  <w:marLeft w:val="120"/>
                  <w:marRight w:val="90"/>
                  <w:marTop w:val="0"/>
                  <w:marBottom w:val="0"/>
                  <w:divBdr>
                    <w:top w:val="none" w:sz="0" w:space="0" w:color="auto"/>
                    <w:left w:val="none" w:sz="0" w:space="0" w:color="auto"/>
                    <w:bottom w:val="none" w:sz="0" w:space="0" w:color="auto"/>
                    <w:right w:val="none" w:sz="0" w:space="0" w:color="auto"/>
                  </w:divBdr>
                  <w:divsChild>
                    <w:div w:id="509371270">
                      <w:marLeft w:val="0"/>
                      <w:marRight w:val="0"/>
                      <w:marTop w:val="150"/>
                      <w:marBottom w:val="150"/>
                      <w:divBdr>
                        <w:top w:val="none" w:sz="0" w:space="0" w:color="auto"/>
                        <w:left w:val="none" w:sz="0" w:space="0" w:color="auto"/>
                        <w:bottom w:val="none" w:sz="0" w:space="0" w:color="auto"/>
                        <w:right w:val="none" w:sz="0" w:space="0" w:color="auto"/>
                      </w:divBdr>
                      <w:divsChild>
                        <w:div w:id="1532645959">
                          <w:marLeft w:val="135"/>
                          <w:marRight w:val="0"/>
                          <w:marTop w:val="435"/>
                          <w:marBottom w:val="0"/>
                          <w:divBdr>
                            <w:top w:val="none" w:sz="0" w:space="0" w:color="auto"/>
                            <w:left w:val="none" w:sz="0" w:space="0" w:color="auto"/>
                            <w:bottom w:val="dashed" w:sz="6" w:space="26" w:color="DDDDDD"/>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D5D3-6BDE-47BF-B6BC-25D44340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blamwell</dc:creator>
  <cp:lastModifiedBy>梁宏军</cp:lastModifiedBy>
  <cp:revision>13</cp:revision>
  <cp:lastPrinted>2017-09-06T00:34:00Z</cp:lastPrinted>
  <dcterms:created xsi:type="dcterms:W3CDTF">2017-09-05T13:48:00Z</dcterms:created>
  <dcterms:modified xsi:type="dcterms:W3CDTF">2017-09-06T00:35:00Z</dcterms:modified>
</cp:coreProperties>
</file>